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2885B" w14:textId="77777777" w:rsidR="00211232" w:rsidRPr="00D81AF8" w:rsidRDefault="00211232" w:rsidP="00D81AF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81AF8">
        <w:rPr>
          <w:rFonts w:ascii="Times New Roman" w:hAnsi="Times New Roman" w:cs="Times New Roman"/>
          <w:b/>
          <w:bCs/>
        </w:rPr>
        <w:t>Уведомление</w:t>
      </w:r>
    </w:p>
    <w:p w14:paraId="230AB084" w14:textId="0FF5EB23" w:rsidR="00900191" w:rsidRPr="00D81AF8" w:rsidRDefault="00211232" w:rsidP="00D81AF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81AF8">
        <w:rPr>
          <w:rFonts w:ascii="Times New Roman" w:hAnsi="Times New Roman" w:cs="Times New Roman"/>
        </w:rPr>
        <w:t xml:space="preserve"> о проведении общественных обсуждений отчета об ОВОС</w:t>
      </w:r>
    </w:p>
    <w:p w14:paraId="0D1D6423" w14:textId="77777777" w:rsidR="00A22371" w:rsidRPr="00D81AF8" w:rsidRDefault="00A22371" w:rsidP="00D81AF8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ru-RU"/>
        </w:rPr>
      </w:pPr>
    </w:p>
    <w:p w14:paraId="77FE62A9" w14:textId="2A9ABBA5" w:rsidR="00211232" w:rsidRPr="003B3C93" w:rsidRDefault="00211232" w:rsidP="004F0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C93">
        <w:rPr>
          <w:rFonts w:ascii="Times New Roman" w:hAnsi="Times New Roman" w:cs="Times New Roman"/>
          <w:sz w:val="24"/>
          <w:szCs w:val="24"/>
          <w:lang w:val="ru-RU"/>
        </w:rPr>
        <w:t>З</w:t>
      </w:r>
      <w:r w:rsidRPr="003B3C93">
        <w:rPr>
          <w:rFonts w:ascii="Times New Roman" w:hAnsi="Times New Roman" w:cs="Times New Roman"/>
          <w:sz w:val="24"/>
          <w:szCs w:val="24"/>
        </w:rPr>
        <w:t>аказчик планируемой хозяйственной</w:t>
      </w:r>
      <w:r w:rsidRPr="003B3C9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B3C93">
        <w:rPr>
          <w:rFonts w:ascii="Times New Roman" w:hAnsi="Times New Roman" w:cs="Times New Roman"/>
          <w:sz w:val="24"/>
          <w:szCs w:val="24"/>
        </w:rPr>
        <w:t>деятельности</w:t>
      </w:r>
      <w:r w:rsidRPr="003B3C93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3B3C93">
        <w:rPr>
          <w:rFonts w:ascii="Times New Roman" w:hAnsi="Times New Roman" w:cs="Times New Roman"/>
          <w:sz w:val="24"/>
          <w:szCs w:val="24"/>
        </w:rPr>
        <w:t>Г</w:t>
      </w:r>
      <w:r w:rsidRPr="003B3C93">
        <w:rPr>
          <w:rFonts w:ascii="Times New Roman" w:hAnsi="Times New Roman" w:cs="Times New Roman"/>
          <w:sz w:val="24"/>
          <w:szCs w:val="24"/>
          <w:lang w:val="ru-RU"/>
        </w:rPr>
        <w:t>осударственное природоохранное учреждение</w:t>
      </w:r>
      <w:r w:rsidRPr="003B3C93">
        <w:rPr>
          <w:rFonts w:ascii="Times New Roman" w:hAnsi="Times New Roman" w:cs="Times New Roman"/>
          <w:sz w:val="24"/>
          <w:szCs w:val="24"/>
        </w:rPr>
        <w:t xml:space="preserve"> «Национальный парк «Припятский»</w:t>
      </w:r>
      <w:r w:rsidR="00A22371" w:rsidRPr="003B3C9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3B3C93">
        <w:rPr>
          <w:rFonts w:ascii="Times New Roman" w:hAnsi="Times New Roman" w:cs="Times New Roman"/>
          <w:sz w:val="24"/>
          <w:szCs w:val="24"/>
        </w:rPr>
        <w:t xml:space="preserve"> зарегистрирован по адресу: агрогородок Лясковичи ул. Саши Глушко 7а, Петриковский район, Гомельская область, Республика Беларусь</w:t>
      </w:r>
      <w:r w:rsidRPr="003B3C9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hyperlink r:id="rId4" w:history="1">
        <w:r w:rsidRPr="003B3C9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3B3C9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3B3C9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npp</w:t>
        </w:r>
        <w:r w:rsidRPr="003B3C9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3B3C9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by</w:t>
        </w:r>
      </w:hyperlink>
      <w:r w:rsidRPr="003B3C9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3B3C9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B3C9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3B3C9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3B3C93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hyperlink r:id="rId5" w:history="1">
        <w:r w:rsidRPr="003B3C9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lyaskovichi</w:t>
        </w:r>
        <w:r w:rsidRPr="003B3C9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@</w:t>
        </w:r>
        <w:r w:rsidRPr="003B3C9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npp</w:t>
        </w:r>
        <w:r w:rsidRPr="003B3C9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3B3C9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by</w:t>
        </w:r>
      </w:hyperlink>
      <w:r w:rsidRPr="003B3C93">
        <w:rPr>
          <w:rFonts w:ascii="Times New Roman" w:hAnsi="Times New Roman" w:cs="Times New Roman"/>
          <w:sz w:val="24"/>
          <w:szCs w:val="24"/>
          <w:lang w:val="ru-RU"/>
        </w:rPr>
        <w:t>, тел. (02350) 570-02, факс 571-02</w:t>
      </w:r>
      <w:r w:rsidRPr="003B3C93">
        <w:rPr>
          <w:rFonts w:ascii="Times New Roman" w:hAnsi="Times New Roman" w:cs="Times New Roman"/>
          <w:sz w:val="24"/>
          <w:szCs w:val="24"/>
        </w:rPr>
        <w:t>.</w:t>
      </w:r>
    </w:p>
    <w:p w14:paraId="5208F788" w14:textId="519EEEA0" w:rsidR="00B47B49" w:rsidRPr="003B3C93" w:rsidRDefault="00211232" w:rsidP="004F00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3C93">
        <w:rPr>
          <w:rFonts w:ascii="Times New Roman" w:hAnsi="Times New Roman" w:cs="Times New Roman"/>
          <w:sz w:val="24"/>
          <w:szCs w:val="24"/>
          <w:lang w:val="ru-RU"/>
        </w:rPr>
        <w:t xml:space="preserve">Разработчик </w:t>
      </w:r>
      <w:r w:rsidR="00061A64" w:rsidRPr="003B3C93">
        <w:rPr>
          <w:rFonts w:ascii="Times New Roman" w:hAnsi="Times New Roman" w:cs="Times New Roman"/>
          <w:sz w:val="24"/>
          <w:szCs w:val="24"/>
          <w:lang w:val="ru-RU"/>
        </w:rPr>
        <w:t>документ</w:t>
      </w:r>
      <w:r w:rsidRPr="003B3C93">
        <w:rPr>
          <w:rFonts w:ascii="Times New Roman" w:hAnsi="Times New Roman" w:cs="Times New Roman"/>
          <w:sz w:val="24"/>
          <w:szCs w:val="24"/>
          <w:lang w:val="ru-RU"/>
        </w:rPr>
        <w:t xml:space="preserve">ации: </w:t>
      </w:r>
      <w:r w:rsidR="00B47B49" w:rsidRPr="003B3C93">
        <w:rPr>
          <w:rFonts w:ascii="Times New Roman" w:eastAsia="Calibri" w:hAnsi="Times New Roman" w:cs="Times New Roman"/>
          <w:sz w:val="24"/>
          <w:szCs w:val="24"/>
        </w:rPr>
        <w:t>Государственное научно-производственное объединение «Научно-практический центр НАН Беларуси по биоресурсам»</w:t>
      </w:r>
      <w:r w:rsidR="002130DC" w:rsidRPr="003B3C9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r w:rsidR="00B47B49" w:rsidRPr="003B3C93">
        <w:rPr>
          <w:rFonts w:ascii="Times New Roman" w:eastAsia="Calibri" w:hAnsi="Times New Roman" w:cs="Times New Roman"/>
          <w:sz w:val="24"/>
          <w:szCs w:val="24"/>
        </w:rPr>
        <w:t>220072, г.</w:t>
      </w:r>
      <w:r w:rsidR="002130DC" w:rsidRPr="003B3C9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B47B49" w:rsidRPr="003B3C93">
        <w:rPr>
          <w:rFonts w:ascii="Times New Roman" w:eastAsia="Calibri" w:hAnsi="Times New Roman" w:cs="Times New Roman"/>
          <w:sz w:val="24"/>
          <w:szCs w:val="24"/>
        </w:rPr>
        <w:t>Минск, ул.</w:t>
      </w:r>
      <w:r w:rsidR="002130DC" w:rsidRPr="003B3C9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B47B49" w:rsidRPr="003B3C93">
        <w:rPr>
          <w:rFonts w:ascii="Times New Roman" w:eastAsia="Calibri" w:hAnsi="Times New Roman" w:cs="Times New Roman"/>
          <w:sz w:val="24"/>
          <w:szCs w:val="24"/>
        </w:rPr>
        <w:t>Академическая</w:t>
      </w:r>
      <w:r w:rsidR="002130DC" w:rsidRPr="003B3C9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2130DC" w:rsidRPr="003B3C93">
        <w:rPr>
          <w:rFonts w:ascii="Times New Roman" w:eastAsia="Calibri" w:hAnsi="Times New Roman" w:cs="Times New Roman"/>
          <w:sz w:val="24"/>
          <w:szCs w:val="24"/>
        </w:rPr>
        <w:t>27</w:t>
      </w:r>
      <w:r w:rsidR="00B47B49" w:rsidRPr="003B3C93">
        <w:rPr>
          <w:rFonts w:ascii="Times New Roman" w:eastAsia="Calibri" w:hAnsi="Times New Roman" w:cs="Times New Roman"/>
          <w:sz w:val="24"/>
          <w:szCs w:val="24"/>
        </w:rPr>
        <w:t>,</w:t>
      </w:r>
      <w:r w:rsidR="00B47B49" w:rsidRPr="003B3C9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hyperlink r:id="rId6" w:tgtFrame="_blank" w:history="1">
        <w:r w:rsidR="00B47B49" w:rsidRPr="003B3C93">
          <w:rPr>
            <w:rStyle w:val="a3"/>
            <w:rFonts w:ascii="Times New Roman" w:eastAsia="Calibri" w:hAnsi="Times New Roman" w:cs="Times New Roman"/>
            <w:sz w:val="24"/>
            <w:szCs w:val="24"/>
          </w:rPr>
          <w:t>zoology@biobel.by</w:t>
        </w:r>
      </w:hyperlink>
      <w:r w:rsidR="00B47B49" w:rsidRPr="003B3C9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B47B49" w:rsidRPr="003B3C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7B49" w:rsidRPr="003B3C93">
        <w:rPr>
          <w:rFonts w:ascii="Times New Roman" w:eastAsia="Calibri" w:hAnsi="Times New Roman" w:cs="Times New Roman"/>
          <w:sz w:val="24"/>
          <w:szCs w:val="24"/>
        </w:rPr>
        <w:t>тел.+375017 304-15-93</w:t>
      </w:r>
    </w:p>
    <w:p w14:paraId="5E6ECA1F" w14:textId="77005C3A" w:rsidR="00EC0BEB" w:rsidRPr="003B3C93" w:rsidRDefault="00061A64" w:rsidP="004F00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3B3C93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3C93">
        <w:rPr>
          <w:rFonts w:ascii="Times New Roman" w:hAnsi="Times New Roman" w:cs="Times New Roman"/>
          <w:sz w:val="24"/>
          <w:szCs w:val="24"/>
        </w:rPr>
        <w:t>боснование необходимости и описание планируемой хозяйственной деятельности</w:t>
      </w:r>
      <w:r w:rsidRPr="003B3C93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AD3409" w:rsidRPr="003B3C9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C0BEB" w:rsidRPr="003B3C93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EC0BEB" w:rsidRPr="003B3C93">
        <w:rPr>
          <w:rFonts w:ascii="Times New Roman" w:eastAsia="TimesNewRoman" w:hAnsi="Times New Roman" w:cs="Times New Roman"/>
          <w:sz w:val="24"/>
          <w:szCs w:val="24"/>
        </w:rPr>
        <w:t>а основ</w:t>
      </w:r>
      <w:r w:rsidR="00EC0BEB" w:rsidRPr="003B3C93">
        <w:rPr>
          <w:rFonts w:ascii="Times New Roman" w:eastAsia="TimesNewRoman" w:hAnsi="Times New Roman" w:cs="Times New Roman"/>
          <w:sz w:val="24"/>
          <w:szCs w:val="24"/>
          <w:lang w:val="ru-RU"/>
        </w:rPr>
        <w:t>ании</w:t>
      </w:r>
      <w:r w:rsidR="00EC0BEB" w:rsidRPr="003B3C93">
        <w:rPr>
          <w:rFonts w:ascii="Times New Roman" w:eastAsia="TimesNewRoman" w:hAnsi="Times New Roman" w:cs="Times New Roman"/>
          <w:sz w:val="24"/>
          <w:szCs w:val="24"/>
        </w:rPr>
        <w:t xml:space="preserve"> анализа результатов исследовани</w:t>
      </w:r>
      <w:r w:rsidR="00EC0BEB" w:rsidRPr="003B3C93">
        <w:rPr>
          <w:rFonts w:ascii="Times New Roman" w:eastAsia="TimesNewRoman" w:hAnsi="Times New Roman" w:cs="Times New Roman"/>
          <w:sz w:val="24"/>
          <w:szCs w:val="24"/>
          <w:lang w:val="ru-RU"/>
        </w:rPr>
        <w:t>й ученых</w:t>
      </w:r>
      <w:r w:rsidR="00EC0BEB" w:rsidRPr="003B3C93">
        <w:rPr>
          <w:rFonts w:ascii="Times New Roman" w:eastAsia="TimesNewRoman" w:hAnsi="Times New Roman" w:cs="Times New Roman"/>
          <w:sz w:val="24"/>
          <w:szCs w:val="24"/>
        </w:rPr>
        <w:t xml:space="preserve"> установлено, что проектная территория </w:t>
      </w:r>
      <w:r w:rsidR="003B3C93" w:rsidRPr="003B3C93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болота </w:t>
      </w:r>
      <w:r w:rsidR="00EC0BEB" w:rsidRPr="003B3C93">
        <w:rPr>
          <w:rFonts w:ascii="Times New Roman" w:eastAsia="TimesNewRoman" w:hAnsi="Times New Roman" w:cs="Times New Roman"/>
          <w:sz w:val="24"/>
          <w:szCs w:val="24"/>
        </w:rPr>
        <w:t>«Межч» является одной из наиболее проблемн</w:t>
      </w:r>
      <w:r w:rsidR="00EC0BEB" w:rsidRPr="003B3C93">
        <w:rPr>
          <w:rFonts w:ascii="Times New Roman" w:eastAsia="TimesNewRoman" w:hAnsi="Times New Roman" w:cs="Times New Roman"/>
          <w:sz w:val="24"/>
          <w:szCs w:val="24"/>
          <w:lang w:val="ru-RU"/>
        </w:rPr>
        <w:t>ых</w:t>
      </w:r>
      <w:r w:rsidR="00EC0BEB" w:rsidRPr="003B3C93">
        <w:rPr>
          <w:rFonts w:ascii="Times New Roman" w:eastAsia="TimesNewRoman" w:hAnsi="Times New Roman" w:cs="Times New Roman"/>
          <w:sz w:val="24"/>
          <w:szCs w:val="24"/>
        </w:rPr>
        <w:t xml:space="preserve"> в регионе Припятского Полесья по процесс</w:t>
      </w:r>
      <w:r w:rsidR="00EC0BEB" w:rsidRPr="003B3C93">
        <w:rPr>
          <w:rFonts w:ascii="Times New Roman" w:eastAsia="TimesNewRoman" w:hAnsi="Times New Roman" w:cs="Times New Roman"/>
          <w:sz w:val="24"/>
          <w:szCs w:val="24"/>
          <w:lang w:val="ru-RU"/>
        </w:rPr>
        <w:t>ам</w:t>
      </w:r>
      <w:r w:rsidR="00EC0BEB" w:rsidRPr="003B3C93">
        <w:rPr>
          <w:rFonts w:ascii="Times New Roman" w:eastAsia="TimesNewRoman" w:hAnsi="Times New Roman" w:cs="Times New Roman"/>
          <w:sz w:val="24"/>
          <w:szCs w:val="24"/>
        </w:rPr>
        <w:t xml:space="preserve"> трансформации растительного покрова.</w:t>
      </w:r>
    </w:p>
    <w:p w14:paraId="318F3B29" w14:textId="369F5C73" w:rsidR="00EC0BEB" w:rsidRPr="003B3C93" w:rsidRDefault="00EC0BEB" w:rsidP="004F00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3C93">
        <w:rPr>
          <w:rFonts w:ascii="Times New Roman" w:eastAsia="Calibri" w:hAnsi="Times New Roman" w:cs="Times New Roman"/>
          <w:sz w:val="24"/>
          <w:szCs w:val="24"/>
        </w:rPr>
        <w:tab/>
        <w:t xml:space="preserve">В результате проведения научных исследований, изучения ведомственных и научных материалов экспертная группа пришла к выводу о целесообразности проведения мероприятий по восстановлению гидрологического режима проектной территории </w:t>
      </w:r>
      <w:r w:rsidR="003B3C93" w:rsidRPr="003B3C9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болота </w:t>
      </w:r>
      <w:r w:rsidRPr="003B3C93">
        <w:rPr>
          <w:rFonts w:ascii="Times New Roman" w:eastAsia="Calibri" w:hAnsi="Times New Roman" w:cs="Times New Roman"/>
          <w:sz w:val="24"/>
          <w:szCs w:val="24"/>
        </w:rPr>
        <w:t>«Межч». Целесообразность повторного заболачивания проектной территории «Межч» обусловлена следующими причинами:</w:t>
      </w:r>
    </w:p>
    <w:p w14:paraId="5EDD512F" w14:textId="77777777" w:rsidR="00EC0BEB" w:rsidRPr="003B3C93" w:rsidRDefault="00EC0BEB" w:rsidP="004F00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3C93">
        <w:rPr>
          <w:rFonts w:ascii="Times New Roman" w:eastAsia="Calibri" w:hAnsi="Times New Roman" w:cs="Times New Roman"/>
          <w:sz w:val="24"/>
          <w:szCs w:val="24"/>
        </w:rPr>
        <w:t>– на проектной территории сохранился торфяной горизонт, мощностью более 0,4 м (в среднем 1,8 м), что при восстановлении гидрологического режима до отметок, предшествующих осушению, является предпосылкой для восстановления и/или поддержания естественного болотного разнообразия фауны и флоры;</w:t>
      </w:r>
    </w:p>
    <w:p w14:paraId="6B80683D" w14:textId="36ADB740" w:rsidR="00EC0BEB" w:rsidRPr="003B3C93" w:rsidRDefault="00EC0BEB" w:rsidP="004F00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3B3C93">
        <w:rPr>
          <w:rFonts w:ascii="Times New Roman" w:eastAsia="Calibri" w:hAnsi="Times New Roman" w:cs="Times New Roman"/>
          <w:sz w:val="24"/>
          <w:szCs w:val="24"/>
        </w:rPr>
        <w:t>– проектная территория практически не используется в лесохозяйственных целях, а выбранная в 1960–1970 гг. стратегия осушения территории в целях лесной мелиорации в настоящее время оказалась экономически неэффективной</w:t>
      </w:r>
      <w:r w:rsidR="003B3C93" w:rsidRPr="003B3C93">
        <w:rPr>
          <w:rFonts w:ascii="Times New Roman" w:eastAsia="Calibri" w:hAnsi="Times New Roman" w:cs="Times New Roman"/>
          <w:sz w:val="24"/>
          <w:szCs w:val="24"/>
          <w:lang w:val="ru-RU"/>
        </w:rPr>
        <w:t>;</w:t>
      </w:r>
    </w:p>
    <w:p w14:paraId="382BE924" w14:textId="77777777" w:rsidR="00EC0BEB" w:rsidRPr="003B3C93" w:rsidRDefault="00EC0BEB" w:rsidP="004F00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3C93">
        <w:rPr>
          <w:rFonts w:ascii="Times New Roman" w:eastAsia="Calibri" w:hAnsi="Times New Roman" w:cs="Times New Roman"/>
          <w:sz w:val="24"/>
          <w:szCs w:val="24"/>
        </w:rPr>
        <w:t>– на проектной территории наблюдается глубокая трансформацией гидрологического режима: по данным дистанционного зондирования значения NDVI изменились за 34-летний период от 50 до 180%, что является индикатором глубоких процессов трансформации растительного покрова;</w:t>
      </w:r>
    </w:p>
    <w:p w14:paraId="079BE306" w14:textId="77777777" w:rsidR="00EC0BEB" w:rsidRPr="003B3C93" w:rsidRDefault="00EC0BEB" w:rsidP="004F00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3C93">
        <w:rPr>
          <w:rFonts w:ascii="Times New Roman" w:eastAsia="Calibri" w:hAnsi="Times New Roman" w:cs="Times New Roman"/>
          <w:sz w:val="24"/>
          <w:szCs w:val="24"/>
        </w:rPr>
        <w:t>– на проектной территории определена дальность влияния осушительных каналов в 276–390 м от русла и установлены 3 проблемные зоны в границах проектной территории «Межч» (в северо-западной, центральной и южных частях);</w:t>
      </w:r>
    </w:p>
    <w:p w14:paraId="02610199" w14:textId="77777777" w:rsidR="00EC0BEB" w:rsidRPr="003B3C93" w:rsidRDefault="00EC0BEB" w:rsidP="004F00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3C93">
        <w:rPr>
          <w:rFonts w:ascii="Times New Roman" w:eastAsia="Calibri" w:hAnsi="Times New Roman" w:cs="Times New Roman"/>
          <w:sz w:val="24"/>
          <w:szCs w:val="24"/>
        </w:rPr>
        <w:t>– около 30% растительности проектной территории характеризуется как неустойчивая или среднеустойчивая в пирологическом отношении. На большей части проектной территории возникновение пожаров (в первую очередь низовых) возможно в периоды весеннего и осеннего пожарных максимумов;</w:t>
      </w:r>
    </w:p>
    <w:p w14:paraId="5E8708B2" w14:textId="77777777" w:rsidR="00EC0BEB" w:rsidRPr="003B3C93" w:rsidRDefault="00EC0BEB" w:rsidP="004F00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3C93">
        <w:rPr>
          <w:rFonts w:ascii="Times New Roman" w:eastAsia="Calibri" w:hAnsi="Times New Roman" w:cs="Times New Roman"/>
          <w:sz w:val="24"/>
          <w:szCs w:val="24"/>
        </w:rPr>
        <w:t>– практически на всей проектной территории наблюдается развитие нежелательных для болот сукцессий растительного покрова – прогрессирующее распространение процессов зарастания открытых участков болот древесно-кустарниковой растительностью, сокращение сфагнового покрова – основного строителя торфяной залежи;</w:t>
      </w:r>
    </w:p>
    <w:p w14:paraId="7D6584C1" w14:textId="415BE75E" w:rsidR="00EC0BEB" w:rsidRPr="003B3C93" w:rsidRDefault="00EC0BEB" w:rsidP="004F00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3C93">
        <w:rPr>
          <w:rFonts w:ascii="Times New Roman" w:eastAsia="Calibri" w:hAnsi="Times New Roman" w:cs="Times New Roman"/>
          <w:sz w:val="24"/>
          <w:szCs w:val="24"/>
        </w:rPr>
        <w:t>– на проектной территории под охраной находится 4249,7 га (67,4%) типичных и редких биотопов. Повторное заболачивание позволит предотвратить их деградацию, а также улучшить условия обитания типичных для болот видов фауны и флоры, в т.ч. имеющих неблагоприятный природоохранный статус.</w:t>
      </w:r>
    </w:p>
    <w:p w14:paraId="77C7060E" w14:textId="17F1A9B2" w:rsidR="003B3C93" w:rsidRPr="003B3C93" w:rsidRDefault="003B3C93" w:rsidP="004F00E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3C93">
        <w:rPr>
          <w:rFonts w:ascii="Times New Roman" w:hAnsi="Times New Roman" w:cs="Times New Roman"/>
          <w:sz w:val="24"/>
          <w:szCs w:val="24"/>
        </w:rPr>
        <w:t xml:space="preserve">Для восстановления гидрологического режима болота </w:t>
      </w:r>
      <w:r w:rsidRPr="003B3C93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3B3C93">
        <w:rPr>
          <w:rFonts w:ascii="Times New Roman" w:hAnsi="Times New Roman" w:cs="Times New Roman"/>
          <w:sz w:val="24"/>
          <w:szCs w:val="24"/>
        </w:rPr>
        <w:t>Межч</w:t>
      </w:r>
      <w:r w:rsidRPr="003B3C93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3B3C93">
        <w:rPr>
          <w:rFonts w:ascii="Times New Roman" w:hAnsi="Times New Roman" w:cs="Times New Roman"/>
          <w:sz w:val="24"/>
          <w:szCs w:val="24"/>
        </w:rPr>
        <w:t xml:space="preserve"> строительным проектом запланировано устройство каскада земляных и переливных перемычек на каналах дренирующих болота. </w:t>
      </w:r>
    </w:p>
    <w:p w14:paraId="2DD73877" w14:textId="1AB9D662" w:rsidR="00061A64" w:rsidRPr="003B3C93" w:rsidRDefault="00061A64" w:rsidP="004F0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3C93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3B3C93">
        <w:rPr>
          <w:rFonts w:ascii="Times New Roman" w:hAnsi="Times New Roman" w:cs="Times New Roman"/>
          <w:sz w:val="24"/>
          <w:szCs w:val="24"/>
        </w:rPr>
        <w:t>нформаци</w:t>
      </w:r>
      <w:r w:rsidRPr="003B3C93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3B3C93">
        <w:rPr>
          <w:rFonts w:ascii="Times New Roman" w:hAnsi="Times New Roman" w:cs="Times New Roman"/>
          <w:sz w:val="24"/>
          <w:szCs w:val="24"/>
        </w:rPr>
        <w:t xml:space="preserve"> о месте размещения планируемой хозяйственной деятельности</w:t>
      </w:r>
      <w:r w:rsidRPr="003B3C93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A22371" w:rsidRPr="003B3C9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F00EE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A22371" w:rsidRPr="003B3C93">
        <w:rPr>
          <w:rFonts w:ascii="Times New Roman" w:hAnsi="Times New Roman" w:cs="Times New Roman"/>
          <w:sz w:val="24"/>
          <w:szCs w:val="24"/>
        </w:rPr>
        <w:t>роектная территория «Межч», на которой планируется восстановление гидрологического режима</w:t>
      </w:r>
      <w:r w:rsidR="00A22371" w:rsidRPr="003B3C93">
        <w:rPr>
          <w:rFonts w:ascii="Times New Roman" w:hAnsi="Times New Roman" w:cs="Times New Roman"/>
          <w:sz w:val="24"/>
          <w:szCs w:val="24"/>
          <w:lang w:val="ru-RU"/>
        </w:rPr>
        <w:t xml:space="preserve"> р</w:t>
      </w:r>
      <w:r w:rsidR="00A22371" w:rsidRPr="003B3C93">
        <w:rPr>
          <w:rFonts w:ascii="Times New Roman" w:hAnsi="Times New Roman" w:cs="Times New Roman"/>
          <w:sz w:val="24"/>
          <w:szCs w:val="24"/>
        </w:rPr>
        <w:t>асположена на территории Лельчицкого</w:t>
      </w:r>
      <w:r w:rsidR="00A22371" w:rsidRPr="003B3C93">
        <w:rPr>
          <w:rFonts w:ascii="Times New Roman" w:hAnsi="Times New Roman" w:cs="Times New Roman"/>
          <w:sz w:val="24"/>
          <w:szCs w:val="24"/>
          <w:lang w:val="ru-RU"/>
        </w:rPr>
        <w:t xml:space="preserve"> района </w:t>
      </w:r>
      <w:r w:rsidR="00A22371" w:rsidRPr="003B3C93">
        <w:rPr>
          <w:rFonts w:ascii="Times New Roman" w:hAnsi="Times New Roman" w:cs="Times New Roman"/>
          <w:sz w:val="24"/>
          <w:szCs w:val="24"/>
        </w:rPr>
        <w:t xml:space="preserve">Гомельской области </w:t>
      </w:r>
      <w:r w:rsidR="00A22371" w:rsidRPr="003B3C93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A22371" w:rsidRPr="003B3C93">
        <w:rPr>
          <w:rFonts w:ascii="Times New Roman" w:hAnsi="Times New Roman" w:cs="Times New Roman"/>
          <w:sz w:val="24"/>
          <w:szCs w:val="24"/>
        </w:rPr>
        <w:t xml:space="preserve">земли Тонежского сельсовета) </w:t>
      </w:r>
      <w:r w:rsidR="00A22371" w:rsidRPr="003B3C93">
        <w:rPr>
          <w:rFonts w:ascii="Times New Roman" w:hAnsi="Times New Roman" w:cs="Times New Roman"/>
          <w:sz w:val="24"/>
          <w:szCs w:val="24"/>
          <w:lang w:val="ru-RU"/>
        </w:rPr>
        <w:t>в границах Млынокского и Ричевского лесничеств ГПУ НП «Припятский».</w:t>
      </w:r>
    </w:p>
    <w:p w14:paraId="1E0CD730" w14:textId="7F16F46D" w:rsidR="00061A64" w:rsidRPr="003B3C93" w:rsidRDefault="00061A64" w:rsidP="004F0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B3C93">
        <w:rPr>
          <w:rFonts w:ascii="Times New Roman" w:hAnsi="Times New Roman" w:cs="Times New Roman"/>
          <w:sz w:val="24"/>
          <w:szCs w:val="24"/>
          <w:lang w:val="ru-RU"/>
        </w:rPr>
        <w:lastRenderedPageBreak/>
        <w:t>С</w:t>
      </w:r>
      <w:r w:rsidRPr="003B3C93">
        <w:rPr>
          <w:rFonts w:ascii="Times New Roman" w:hAnsi="Times New Roman" w:cs="Times New Roman"/>
          <w:sz w:val="24"/>
          <w:szCs w:val="24"/>
        </w:rPr>
        <w:t>роки проведения общественных обсуждений и направления замечаний и предложений по отчету об ОВОС</w:t>
      </w:r>
      <w:r w:rsidRPr="003B3C93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="00A22371" w:rsidRPr="003B3C93">
        <w:rPr>
          <w:rFonts w:ascii="Times New Roman" w:hAnsi="Times New Roman" w:cs="Times New Roman"/>
          <w:sz w:val="24"/>
          <w:szCs w:val="24"/>
          <w:lang w:val="ru-RU"/>
        </w:rPr>
        <w:t xml:space="preserve">с 23 октября </w:t>
      </w:r>
      <w:r w:rsidR="00EB1636" w:rsidRPr="003B3C93">
        <w:rPr>
          <w:rFonts w:ascii="Times New Roman" w:hAnsi="Times New Roman" w:cs="Times New Roman"/>
          <w:sz w:val="24"/>
          <w:szCs w:val="24"/>
          <w:lang w:val="ru-RU"/>
        </w:rPr>
        <w:t>по 22 ноября 2024 года включительно.</w:t>
      </w:r>
    </w:p>
    <w:p w14:paraId="401C1811" w14:textId="6B3B54E9" w:rsidR="00061A64" w:rsidRPr="006114E6" w:rsidRDefault="00061A64" w:rsidP="004F0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114E6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6114E6">
        <w:rPr>
          <w:rFonts w:ascii="Times New Roman" w:hAnsi="Times New Roman" w:cs="Times New Roman"/>
          <w:sz w:val="24"/>
          <w:szCs w:val="24"/>
        </w:rPr>
        <w:t xml:space="preserve"> отчетом об ОВОС и</w:t>
      </w:r>
      <w:r w:rsidR="00EB1636" w:rsidRPr="006114E6">
        <w:rPr>
          <w:rFonts w:ascii="Times New Roman" w:hAnsi="Times New Roman" w:cs="Times New Roman"/>
          <w:sz w:val="24"/>
          <w:szCs w:val="24"/>
          <w:lang w:val="ru-RU"/>
        </w:rPr>
        <w:t xml:space="preserve"> местом</w:t>
      </w:r>
      <w:r w:rsidRPr="006114E6">
        <w:rPr>
          <w:rFonts w:ascii="Times New Roman" w:hAnsi="Times New Roman" w:cs="Times New Roman"/>
          <w:sz w:val="24"/>
          <w:szCs w:val="24"/>
        </w:rPr>
        <w:t xml:space="preserve"> куда направлять замечания и предложения по отчету об ОВОС</w:t>
      </w:r>
      <w:r w:rsidRPr="006114E6">
        <w:rPr>
          <w:rFonts w:ascii="Times New Roman" w:hAnsi="Times New Roman" w:cs="Times New Roman"/>
          <w:sz w:val="24"/>
          <w:szCs w:val="24"/>
          <w:lang w:val="ru-RU"/>
        </w:rPr>
        <w:t xml:space="preserve"> можно ознакомиться:</w:t>
      </w:r>
      <w:r w:rsidRPr="006114E6">
        <w:rPr>
          <w:rFonts w:ascii="Times New Roman" w:hAnsi="Times New Roman" w:cs="Times New Roman"/>
          <w:sz w:val="24"/>
          <w:szCs w:val="24"/>
        </w:rPr>
        <w:t xml:space="preserve"> </w:t>
      </w:r>
      <w:r w:rsidR="00A34F18" w:rsidRPr="006114E6">
        <w:rPr>
          <w:rFonts w:ascii="Times New Roman" w:hAnsi="Times New Roman" w:cs="Times New Roman"/>
          <w:sz w:val="24"/>
          <w:szCs w:val="24"/>
          <w:lang w:val="ru-RU"/>
        </w:rPr>
        <w:t>в отделе архитектуры</w:t>
      </w:r>
      <w:r w:rsidR="006114E6" w:rsidRPr="006114E6">
        <w:rPr>
          <w:rFonts w:ascii="Times New Roman" w:hAnsi="Times New Roman" w:cs="Times New Roman"/>
          <w:sz w:val="24"/>
          <w:szCs w:val="24"/>
          <w:lang w:val="ru-RU"/>
        </w:rPr>
        <w:t>, строительства</w:t>
      </w:r>
      <w:r w:rsidR="00A34F18" w:rsidRPr="006114E6">
        <w:rPr>
          <w:rFonts w:ascii="Times New Roman" w:hAnsi="Times New Roman" w:cs="Times New Roman"/>
          <w:sz w:val="24"/>
          <w:szCs w:val="24"/>
          <w:lang w:val="ru-RU"/>
        </w:rPr>
        <w:t xml:space="preserve"> и жилищно-коммунального хозяйства Лельчицкого райисполкома,</w:t>
      </w:r>
      <w:r w:rsidRPr="006114E6">
        <w:rPr>
          <w:rFonts w:ascii="Times New Roman" w:hAnsi="Times New Roman" w:cs="Times New Roman"/>
          <w:sz w:val="24"/>
          <w:szCs w:val="24"/>
        </w:rPr>
        <w:t xml:space="preserve"> почтовый адрес</w:t>
      </w:r>
      <w:r w:rsidR="00A34F18" w:rsidRPr="006114E6">
        <w:rPr>
          <w:rFonts w:ascii="Times New Roman" w:hAnsi="Times New Roman" w:cs="Times New Roman"/>
          <w:sz w:val="24"/>
          <w:szCs w:val="24"/>
          <w:lang w:val="ru-RU"/>
        </w:rPr>
        <w:t xml:space="preserve"> 247</w:t>
      </w:r>
      <w:r w:rsidR="007C7770" w:rsidRPr="006114E6">
        <w:rPr>
          <w:rFonts w:ascii="Times New Roman" w:hAnsi="Times New Roman" w:cs="Times New Roman"/>
          <w:sz w:val="24"/>
          <w:szCs w:val="24"/>
          <w:lang w:val="ru-RU"/>
        </w:rPr>
        <w:t>841</w:t>
      </w:r>
      <w:r w:rsidR="00A34F18" w:rsidRPr="006114E6">
        <w:rPr>
          <w:rFonts w:ascii="Times New Roman" w:hAnsi="Times New Roman" w:cs="Times New Roman"/>
          <w:sz w:val="24"/>
          <w:szCs w:val="24"/>
          <w:lang w:val="ru-RU"/>
        </w:rPr>
        <w:t>, г</w:t>
      </w:r>
      <w:r w:rsidR="006114E6" w:rsidRPr="006114E6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A34F18" w:rsidRPr="006114E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A34F18" w:rsidRPr="006114E6">
        <w:rPr>
          <w:rFonts w:ascii="Times New Roman" w:hAnsi="Times New Roman" w:cs="Times New Roman"/>
          <w:sz w:val="24"/>
          <w:szCs w:val="24"/>
        </w:rPr>
        <w:t xml:space="preserve"> </w:t>
      </w:r>
      <w:r w:rsidR="007C7770" w:rsidRPr="006114E6">
        <w:rPr>
          <w:rFonts w:ascii="Times New Roman" w:hAnsi="Times New Roman" w:cs="Times New Roman"/>
          <w:sz w:val="24"/>
          <w:szCs w:val="24"/>
          <w:lang w:val="ru-RU"/>
        </w:rPr>
        <w:t>Лельчицы</w:t>
      </w:r>
      <w:r w:rsidR="00A34F18" w:rsidRPr="006114E6">
        <w:rPr>
          <w:rFonts w:ascii="Times New Roman" w:hAnsi="Times New Roman" w:cs="Times New Roman"/>
          <w:sz w:val="24"/>
          <w:szCs w:val="24"/>
        </w:rPr>
        <w:t xml:space="preserve">, </w:t>
      </w:r>
      <w:r w:rsidR="006114E6" w:rsidRPr="006114E6">
        <w:rPr>
          <w:rFonts w:ascii="Times New Roman" w:hAnsi="Times New Roman" w:cs="Times New Roman"/>
          <w:sz w:val="24"/>
          <w:szCs w:val="24"/>
          <w:lang w:val="ru-RU"/>
        </w:rPr>
        <w:t>ул. Советская 42, каб. 102</w:t>
      </w:r>
      <w:r w:rsidR="00A34F18" w:rsidRPr="006114E6">
        <w:rPr>
          <w:rFonts w:ascii="Times New Roman" w:hAnsi="Times New Roman" w:cs="Times New Roman"/>
          <w:sz w:val="24"/>
          <w:szCs w:val="24"/>
        </w:rPr>
        <w:t xml:space="preserve">, </w:t>
      </w:r>
      <w:r w:rsidR="007C7770" w:rsidRPr="006114E6">
        <w:rPr>
          <w:rFonts w:ascii="Times New Roman" w:hAnsi="Times New Roman" w:cs="Times New Roman"/>
          <w:sz w:val="24"/>
          <w:szCs w:val="24"/>
        </w:rPr>
        <w:t>lelchitsy.gov.by</w:t>
      </w:r>
      <w:r w:rsidR="007C7770" w:rsidRPr="006114E6">
        <w:rPr>
          <w:rFonts w:ascii="Times New Roman" w:hAnsi="Times New Roman" w:cs="Times New Roman"/>
          <w:sz w:val="24"/>
          <w:szCs w:val="24"/>
          <w:lang w:val="ru-RU"/>
        </w:rPr>
        <w:t>, ответственное лицо Барановский Александр Николаевич</w:t>
      </w:r>
      <w:r w:rsidRPr="006114E6">
        <w:rPr>
          <w:rFonts w:ascii="Times New Roman" w:hAnsi="Times New Roman" w:cs="Times New Roman"/>
          <w:sz w:val="24"/>
          <w:szCs w:val="24"/>
        </w:rPr>
        <w:t xml:space="preserve">, </w:t>
      </w:r>
      <w:r w:rsidR="007C7770" w:rsidRPr="006114E6">
        <w:rPr>
          <w:rFonts w:ascii="Times New Roman" w:hAnsi="Times New Roman" w:cs="Times New Roman"/>
          <w:sz w:val="24"/>
          <w:szCs w:val="24"/>
          <w:lang w:val="ru-RU"/>
        </w:rPr>
        <w:t>начальник отдела архитектуры</w:t>
      </w:r>
      <w:r w:rsidR="006114E6" w:rsidRPr="006114E6">
        <w:rPr>
          <w:rFonts w:ascii="Times New Roman" w:hAnsi="Times New Roman" w:cs="Times New Roman"/>
          <w:sz w:val="24"/>
          <w:szCs w:val="24"/>
          <w:lang w:val="ru-RU"/>
        </w:rPr>
        <w:t>, строительства</w:t>
      </w:r>
      <w:r w:rsidR="007C7770" w:rsidRPr="006114E6">
        <w:rPr>
          <w:rFonts w:ascii="Times New Roman" w:hAnsi="Times New Roman" w:cs="Times New Roman"/>
          <w:sz w:val="24"/>
          <w:szCs w:val="24"/>
          <w:lang w:val="ru-RU"/>
        </w:rPr>
        <w:t xml:space="preserve"> и жилищно-коммунального хозяйства</w:t>
      </w:r>
      <w:r w:rsidRPr="006114E6">
        <w:rPr>
          <w:rFonts w:ascii="Times New Roman" w:hAnsi="Times New Roman" w:cs="Times New Roman"/>
          <w:sz w:val="24"/>
          <w:szCs w:val="24"/>
        </w:rPr>
        <w:t xml:space="preserve">, </w:t>
      </w:r>
      <w:r w:rsidR="007C7770" w:rsidRPr="006114E6">
        <w:rPr>
          <w:rFonts w:ascii="Times New Roman" w:hAnsi="Times New Roman" w:cs="Times New Roman"/>
          <w:sz w:val="24"/>
          <w:szCs w:val="24"/>
          <w:lang w:val="ru-RU"/>
        </w:rPr>
        <w:t>тел. (</w:t>
      </w:r>
      <w:r w:rsidR="006114E6">
        <w:rPr>
          <w:rFonts w:ascii="Times New Roman" w:hAnsi="Times New Roman" w:cs="Times New Roman"/>
          <w:sz w:val="24"/>
          <w:szCs w:val="24"/>
          <w:lang w:val="ru-RU"/>
        </w:rPr>
        <w:t xml:space="preserve">+375 </w:t>
      </w:r>
      <w:r w:rsidR="007C7770" w:rsidRPr="006114E6">
        <w:rPr>
          <w:rFonts w:ascii="Times New Roman" w:hAnsi="Times New Roman" w:cs="Times New Roman"/>
          <w:sz w:val="24"/>
          <w:szCs w:val="24"/>
          <w:lang w:val="ru-RU"/>
        </w:rPr>
        <w:t>2356) 20716, факс. 22837</w:t>
      </w:r>
      <w:r w:rsidRPr="006114E6">
        <w:rPr>
          <w:rFonts w:ascii="Times New Roman" w:hAnsi="Times New Roman" w:cs="Times New Roman"/>
          <w:sz w:val="24"/>
          <w:szCs w:val="24"/>
        </w:rPr>
        <w:t>,</w:t>
      </w:r>
      <w:r w:rsidR="007C7770" w:rsidRPr="006114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hyperlink r:id="rId7" w:tgtFrame="_blank" w:history="1">
        <w:r w:rsidR="006114E6" w:rsidRPr="006114E6">
          <w:rPr>
            <w:rStyle w:val="a3"/>
            <w:rFonts w:ascii="Arial" w:hAnsi="Arial" w:cs="Arial"/>
            <w:color w:val="auto"/>
            <w:u w:val="none"/>
            <w:shd w:val="clear" w:color="auto" w:fill="FFFFFF"/>
          </w:rPr>
          <w:t>oais@lelchitsy.gov.by</w:t>
        </w:r>
      </w:hyperlink>
      <w:r w:rsidR="006114E6" w:rsidRPr="006114E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1456DE0" w14:textId="2B0BE1BC" w:rsidR="00061A64" w:rsidRPr="006114E6" w:rsidRDefault="00EB1636" w:rsidP="004F00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114E6">
        <w:rPr>
          <w:rFonts w:ascii="Times New Roman" w:hAnsi="Times New Roman" w:cs="Times New Roman"/>
          <w:sz w:val="24"/>
          <w:szCs w:val="24"/>
        </w:rPr>
        <w:t>И</w:t>
      </w:r>
      <w:r w:rsidR="00061A64" w:rsidRPr="006114E6">
        <w:rPr>
          <w:rFonts w:ascii="Times New Roman" w:hAnsi="Times New Roman" w:cs="Times New Roman"/>
          <w:sz w:val="24"/>
          <w:szCs w:val="24"/>
        </w:rPr>
        <w:t>нформаци</w:t>
      </w:r>
      <w:r w:rsidRPr="006114E6">
        <w:rPr>
          <w:rFonts w:ascii="Times New Roman" w:hAnsi="Times New Roman" w:cs="Times New Roman"/>
          <w:sz w:val="24"/>
          <w:szCs w:val="24"/>
        </w:rPr>
        <w:t>я</w:t>
      </w:r>
      <w:r w:rsidR="00061A64" w:rsidRPr="006114E6">
        <w:rPr>
          <w:rFonts w:ascii="Times New Roman" w:hAnsi="Times New Roman" w:cs="Times New Roman"/>
          <w:sz w:val="24"/>
          <w:szCs w:val="24"/>
        </w:rPr>
        <w:t xml:space="preserve"> о местном исполнительном и распорядительном органе, ответственном за принятие решения в отношении хозяйственной и иной деятельности</w:t>
      </w:r>
      <w:r w:rsidRPr="006114E6">
        <w:rPr>
          <w:rFonts w:ascii="Times New Roman" w:hAnsi="Times New Roman" w:cs="Times New Roman"/>
          <w:sz w:val="24"/>
          <w:szCs w:val="24"/>
        </w:rPr>
        <w:t>:</w:t>
      </w:r>
      <w:r w:rsidR="00061A64" w:rsidRPr="006114E6">
        <w:rPr>
          <w:rFonts w:ascii="Times New Roman" w:hAnsi="Times New Roman" w:cs="Times New Roman"/>
          <w:sz w:val="24"/>
          <w:szCs w:val="24"/>
        </w:rPr>
        <w:t xml:space="preserve"> </w:t>
      </w:r>
      <w:r w:rsidRPr="006114E6">
        <w:rPr>
          <w:rFonts w:ascii="Times New Roman" w:hAnsi="Times New Roman" w:cs="Times New Roman"/>
          <w:sz w:val="24"/>
          <w:szCs w:val="24"/>
        </w:rPr>
        <w:t>Лельчицкий районный исполнительный комитет</w:t>
      </w:r>
      <w:r w:rsidR="00061A64" w:rsidRPr="006114E6">
        <w:rPr>
          <w:rFonts w:ascii="Times New Roman" w:hAnsi="Times New Roman" w:cs="Times New Roman"/>
          <w:sz w:val="24"/>
          <w:szCs w:val="24"/>
        </w:rPr>
        <w:t xml:space="preserve">, </w:t>
      </w:r>
      <w:r w:rsidR="006114E6" w:rsidRPr="006114E6">
        <w:rPr>
          <w:rFonts w:ascii="Times New Roman" w:hAnsi="Times New Roman" w:cs="Times New Roman"/>
          <w:sz w:val="24"/>
          <w:szCs w:val="24"/>
        </w:rPr>
        <w:t>247841, гп. Лельчицы, ул. Советская 42</w:t>
      </w:r>
      <w:r w:rsidR="00061A64" w:rsidRPr="006114E6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="006114E6" w:rsidRPr="006114E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isp@lelchitsy.gov.by</w:t>
        </w:r>
      </w:hyperlink>
      <w:r w:rsidR="00061A64" w:rsidRPr="006114E6">
        <w:rPr>
          <w:rFonts w:ascii="Times New Roman" w:hAnsi="Times New Roman" w:cs="Times New Roman"/>
          <w:sz w:val="24"/>
          <w:szCs w:val="24"/>
        </w:rPr>
        <w:t xml:space="preserve">, </w:t>
      </w:r>
      <w:r w:rsidR="006114E6" w:rsidRPr="006114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тел/ факс </w:t>
      </w:r>
      <w:r w:rsidR="006114E6" w:rsidRPr="006114E6">
        <w:rPr>
          <w:rFonts w:ascii="Times New Roman" w:hAnsi="Times New Roman" w:cs="Times New Roman"/>
          <w:sz w:val="24"/>
          <w:szCs w:val="24"/>
          <w:shd w:val="clear" w:color="auto" w:fill="FFFFFF"/>
        </w:rPr>
        <w:t>(+375 2356) 42210</w:t>
      </w:r>
      <w:r w:rsidR="006114E6" w:rsidRPr="006114E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F94D9A7" w14:textId="7163604E" w:rsidR="00061A64" w:rsidRPr="003B3C93" w:rsidRDefault="00EB1636" w:rsidP="004F00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B3C93">
        <w:rPr>
          <w:rFonts w:ascii="Times New Roman" w:hAnsi="Times New Roman" w:cs="Times New Roman"/>
          <w:sz w:val="24"/>
          <w:szCs w:val="24"/>
        </w:rPr>
        <w:t>С</w:t>
      </w:r>
      <w:r w:rsidR="00061A64" w:rsidRPr="003B3C93">
        <w:rPr>
          <w:rFonts w:ascii="Times New Roman" w:hAnsi="Times New Roman" w:cs="Times New Roman"/>
          <w:sz w:val="24"/>
          <w:szCs w:val="24"/>
        </w:rPr>
        <w:t>роки и порядок направления заявления о необходимости проведения собрания по обсуждению отчета об ОВОС</w:t>
      </w:r>
      <w:r w:rsidRPr="003B3C93">
        <w:rPr>
          <w:rFonts w:ascii="Times New Roman" w:hAnsi="Times New Roman" w:cs="Times New Roman"/>
          <w:sz w:val="24"/>
          <w:szCs w:val="24"/>
        </w:rPr>
        <w:t>: заявление направляются на электронный адре</w:t>
      </w:r>
      <w:r w:rsidR="00B125EB">
        <w:rPr>
          <w:rFonts w:ascii="Times New Roman" w:hAnsi="Times New Roman" w:cs="Times New Roman"/>
          <w:sz w:val="24"/>
          <w:szCs w:val="24"/>
        </w:rPr>
        <w:t xml:space="preserve">с </w:t>
      </w:r>
      <w:hyperlink r:id="rId9" w:history="1">
        <w:r w:rsidR="00B125EB" w:rsidRPr="00A70DB7">
          <w:rPr>
            <w:rStyle w:val="a3"/>
            <w:shd w:val="clear" w:color="auto" w:fill="FFFFFF"/>
          </w:rPr>
          <w:t>oais@lelchitsy.gov.by</w:t>
        </w:r>
      </w:hyperlink>
      <w:r w:rsidRPr="003B3C93">
        <w:rPr>
          <w:rFonts w:ascii="Times New Roman" w:hAnsi="Times New Roman" w:cs="Times New Roman"/>
          <w:sz w:val="24"/>
          <w:szCs w:val="24"/>
        </w:rPr>
        <w:t xml:space="preserve"> с 23 октября по 5 ноября</w:t>
      </w:r>
      <w:r w:rsidR="00B125EB">
        <w:rPr>
          <w:rFonts w:ascii="Times New Roman" w:hAnsi="Times New Roman" w:cs="Times New Roman"/>
          <w:sz w:val="24"/>
          <w:szCs w:val="24"/>
        </w:rPr>
        <w:t xml:space="preserve"> 2024 года</w:t>
      </w:r>
      <w:r w:rsidRPr="003B3C93">
        <w:rPr>
          <w:rFonts w:ascii="Times New Roman" w:hAnsi="Times New Roman" w:cs="Times New Roman"/>
          <w:sz w:val="24"/>
          <w:szCs w:val="24"/>
        </w:rPr>
        <w:t xml:space="preserve"> включительно</w:t>
      </w:r>
      <w:r w:rsidR="00061A64" w:rsidRPr="003B3C93">
        <w:rPr>
          <w:rFonts w:ascii="Times New Roman" w:hAnsi="Times New Roman" w:cs="Times New Roman"/>
          <w:sz w:val="24"/>
          <w:szCs w:val="24"/>
        </w:rPr>
        <w:t>;</w:t>
      </w:r>
    </w:p>
    <w:p w14:paraId="6C6ECD1C" w14:textId="1830CA6A" w:rsidR="00061A64" w:rsidRPr="003B3C93" w:rsidRDefault="00EB1636" w:rsidP="004F00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B3C93">
        <w:rPr>
          <w:rFonts w:ascii="Times New Roman" w:hAnsi="Times New Roman" w:cs="Times New Roman"/>
          <w:sz w:val="24"/>
          <w:szCs w:val="24"/>
        </w:rPr>
        <w:t>Уведомление</w:t>
      </w:r>
      <w:r w:rsidR="00CF55FB" w:rsidRPr="003B3C93">
        <w:rPr>
          <w:rFonts w:ascii="Times New Roman" w:hAnsi="Times New Roman" w:cs="Times New Roman"/>
          <w:sz w:val="24"/>
          <w:szCs w:val="24"/>
        </w:rPr>
        <w:t xml:space="preserve"> будет</w:t>
      </w:r>
      <w:r w:rsidRPr="003B3C93">
        <w:rPr>
          <w:rFonts w:ascii="Times New Roman" w:hAnsi="Times New Roman" w:cs="Times New Roman"/>
          <w:sz w:val="24"/>
          <w:szCs w:val="24"/>
        </w:rPr>
        <w:t xml:space="preserve"> опубликовано в </w:t>
      </w:r>
      <w:r w:rsidR="00CF55FB" w:rsidRPr="003B3C93">
        <w:rPr>
          <w:rFonts w:ascii="Times New Roman" w:hAnsi="Times New Roman" w:cs="Times New Roman"/>
          <w:sz w:val="24"/>
          <w:szCs w:val="24"/>
        </w:rPr>
        <w:t>Л</w:t>
      </w:r>
      <w:r w:rsidR="00CF55FB" w:rsidRPr="003B3C93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ельчицк</w:t>
      </w:r>
      <w:r w:rsidR="00CF55FB" w:rsidRPr="003B3C93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ой</w:t>
      </w:r>
      <w:r w:rsidR="00CF55FB" w:rsidRPr="003B3C93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 районн</w:t>
      </w:r>
      <w:r w:rsidR="00CF55FB" w:rsidRPr="003B3C93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ой</w:t>
      </w:r>
      <w:r w:rsidR="00CF55FB" w:rsidRPr="003B3C93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 общественно-политическ</w:t>
      </w:r>
      <w:r w:rsidR="00CF55FB" w:rsidRPr="003B3C93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ой</w:t>
      </w:r>
      <w:r w:rsidR="00CF55FB" w:rsidRPr="003B3C93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 газет</w:t>
      </w:r>
      <w:r w:rsidR="00CF55FB" w:rsidRPr="003B3C93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е, 23 октября 2024 года</w:t>
      </w:r>
      <w:r w:rsidR="00061A64" w:rsidRPr="003B3C93">
        <w:rPr>
          <w:rFonts w:ascii="Times New Roman" w:hAnsi="Times New Roman" w:cs="Times New Roman"/>
          <w:sz w:val="24"/>
          <w:szCs w:val="24"/>
        </w:rPr>
        <w:t>.</w:t>
      </w:r>
    </w:p>
    <w:p w14:paraId="26A77522" w14:textId="77777777" w:rsidR="00061A64" w:rsidRPr="003B3C93" w:rsidRDefault="00061A64" w:rsidP="004F0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061A64" w:rsidRPr="003B3C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232"/>
    <w:rsid w:val="00061A64"/>
    <w:rsid w:val="00211232"/>
    <w:rsid w:val="002130DC"/>
    <w:rsid w:val="003B3C93"/>
    <w:rsid w:val="004F00EE"/>
    <w:rsid w:val="006114E6"/>
    <w:rsid w:val="007C7770"/>
    <w:rsid w:val="00900191"/>
    <w:rsid w:val="009F6071"/>
    <w:rsid w:val="00A22371"/>
    <w:rsid w:val="00A34F18"/>
    <w:rsid w:val="00AD3409"/>
    <w:rsid w:val="00B125EB"/>
    <w:rsid w:val="00B47B49"/>
    <w:rsid w:val="00CF55FB"/>
    <w:rsid w:val="00D53EFC"/>
    <w:rsid w:val="00D81AF8"/>
    <w:rsid w:val="00EB1636"/>
    <w:rsid w:val="00EC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F2DBA"/>
  <w15:chartTrackingRefBased/>
  <w15:docId w15:val="{9165E6E7-FC00-410F-AC51-7FEB04287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123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11232"/>
    <w:rPr>
      <w:color w:val="605E5C"/>
      <w:shd w:val="clear" w:color="auto" w:fill="E1DFDD"/>
    </w:rPr>
  </w:style>
  <w:style w:type="paragraph" w:customStyle="1" w:styleId="ConsPlusNormal">
    <w:name w:val="ConsPlusNormal"/>
    <w:rsid w:val="00061A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8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p@lelchitsy.gov.b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ais@lelchitsy.gov.b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oology@biobel.by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lyaskovichi@npp.by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npp.by" TargetMode="External"/><Relationship Id="rId9" Type="http://schemas.openxmlformats.org/officeDocument/2006/relationships/hyperlink" Target="mailto:oais@lelchitsy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Беспалый</dc:creator>
  <cp:keywords/>
  <dc:description/>
  <cp:lastModifiedBy>Андрей Беспалый</cp:lastModifiedBy>
  <cp:revision>10</cp:revision>
  <dcterms:created xsi:type="dcterms:W3CDTF">2024-10-16T08:48:00Z</dcterms:created>
  <dcterms:modified xsi:type="dcterms:W3CDTF">2024-10-16T11:10:00Z</dcterms:modified>
</cp:coreProperties>
</file>